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A706" w14:textId="77777777" w:rsidR="005C299B" w:rsidRPr="005C299B" w:rsidRDefault="005C299B" w:rsidP="005C299B">
      <w:r w:rsidRPr="005C299B">
        <w:t xml:space="preserve">Perfetto, ottima scelta voler approfondire! Se hai già avuto un </w:t>
      </w:r>
      <w:r w:rsidRPr="005C299B">
        <w:rPr>
          <w:b/>
          <w:bCs/>
        </w:rPr>
        <w:t>calcolo ureterale di 1 cm</w:t>
      </w:r>
      <w:r w:rsidRPr="005C299B">
        <w:t xml:space="preserve">, è molto utile fare delle </w:t>
      </w:r>
      <w:r w:rsidRPr="005C299B">
        <w:rPr>
          <w:b/>
          <w:bCs/>
        </w:rPr>
        <w:t>analisi metaboliche</w:t>
      </w:r>
      <w:r w:rsidRPr="005C299B">
        <w:t xml:space="preserve"> per capire </w:t>
      </w:r>
      <w:r w:rsidRPr="005C299B">
        <w:rPr>
          <w:b/>
          <w:bCs/>
        </w:rPr>
        <w:t>perché si è formato</w:t>
      </w:r>
      <w:r w:rsidRPr="005C299B">
        <w:t xml:space="preserve"> e </w:t>
      </w:r>
      <w:r w:rsidRPr="005C299B">
        <w:rPr>
          <w:b/>
          <w:bCs/>
        </w:rPr>
        <w:t>come evitarne altri in futuro</w:t>
      </w:r>
      <w:r w:rsidRPr="005C299B">
        <w:t>.</w:t>
      </w:r>
    </w:p>
    <w:p w14:paraId="633F7103" w14:textId="77777777" w:rsidR="005C299B" w:rsidRPr="005C299B" w:rsidRDefault="005C299B" w:rsidP="005C299B">
      <w:r w:rsidRPr="005C299B">
        <w:pict w14:anchorId="45B94E48">
          <v:rect id="_x0000_i1061" style="width:0;height:1.5pt" o:hralign="center" o:hrstd="t" o:hr="t" fillcolor="#a0a0a0" stroked="f"/>
        </w:pict>
      </w:r>
    </w:p>
    <w:p w14:paraId="13DF6625" w14:textId="77777777" w:rsidR="005C299B" w:rsidRPr="005C299B" w:rsidRDefault="005C299B" w:rsidP="005C299B">
      <w:pPr>
        <w:rPr>
          <w:b/>
          <w:bCs/>
        </w:rPr>
      </w:pPr>
      <w:r w:rsidRPr="005C299B">
        <w:rPr>
          <w:rFonts w:ascii="Segoe UI Emoji" w:hAnsi="Segoe UI Emoji" w:cs="Segoe UI Emoji"/>
          <w:b/>
          <w:bCs/>
        </w:rPr>
        <w:t>🔬</w:t>
      </w:r>
      <w:r w:rsidRPr="005C299B">
        <w:rPr>
          <w:b/>
          <w:bCs/>
        </w:rPr>
        <w:t xml:space="preserve"> 1. Analisi del calcolo (se recuperato)</w:t>
      </w:r>
    </w:p>
    <w:p w14:paraId="7C5E5C0D" w14:textId="77777777" w:rsidR="005C299B" w:rsidRPr="005C299B" w:rsidRDefault="005C299B" w:rsidP="005C299B">
      <w:r w:rsidRPr="005C299B">
        <w:t xml:space="preserve">Se durante l’intervento il calcolo è stato recuperato, può essere </w:t>
      </w:r>
      <w:r w:rsidRPr="005C299B">
        <w:rPr>
          <w:b/>
          <w:bCs/>
        </w:rPr>
        <w:t>analizzato in laboratorio</w:t>
      </w:r>
      <w:r w:rsidRPr="005C299B">
        <w:t xml:space="preserve"> per capirne </w:t>
      </w:r>
      <w:r w:rsidRPr="005C299B">
        <w:rPr>
          <w:b/>
          <w:bCs/>
        </w:rPr>
        <w:t>la composizione chimica</w:t>
      </w:r>
      <w:r w:rsidRPr="005C299B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563"/>
        <w:gridCol w:w="5512"/>
      </w:tblGrid>
      <w:tr w:rsidR="005C299B" w:rsidRPr="005C299B" w14:paraId="700D9816" w14:textId="77777777" w:rsidTr="005C29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FE4AEB" w14:textId="77777777" w:rsidR="005C299B" w:rsidRPr="005C299B" w:rsidRDefault="005C299B" w:rsidP="005C299B">
            <w:pPr>
              <w:rPr>
                <w:b/>
                <w:bCs/>
              </w:rPr>
            </w:pPr>
            <w:r w:rsidRPr="005C299B">
              <w:rPr>
                <w:b/>
                <w:bCs/>
              </w:rPr>
              <w:t>Tipo di calcolo</w:t>
            </w:r>
          </w:p>
        </w:tc>
        <w:tc>
          <w:tcPr>
            <w:tcW w:w="0" w:type="auto"/>
            <w:vAlign w:val="center"/>
            <w:hideMark/>
          </w:tcPr>
          <w:p w14:paraId="188CFE4D" w14:textId="77777777" w:rsidR="005C299B" w:rsidRPr="005C299B" w:rsidRDefault="005C299B" w:rsidP="005C299B">
            <w:pPr>
              <w:rPr>
                <w:b/>
                <w:bCs/>
              </w:rPr>
            </w:pPr>
            <w:r w:rsidRPr="005C299B">
              <w:rPr>
                <w:b/>
                <w:bCs/>
              </w:rPr>
              <w:t>Composizione principale</w:t>
            </w:r>
          </w:p>
        </w:tc>
        <w:tc>
          <w:tcPr>
            <w:tcW w:w="0" w:type="auto"/>
            <w:vAlign w:val="center"/>
            <w:hideMark/>
          </w:tcPr>
          <w:p w14:paraId="74049D25" w14:textId="77777777" w:rsidR="005C299B" w:rsidRPr="005C299B" w:rsidRDefault="005C299B" w:rsidP="005C299B">
            <w:pPr>
              <w:rPr>
                <w:b/>
                <w:bCs/>
              </w:rPr>
            </w:pPr>
            <w:r w:rsidRPr="005C299B">
              <w:rPr>
                <w:b/>
                <w:bCs/>
              </w:rPr>
              <w:t>Possibili cause</w:t>
            </w:r>
          </w:p>
        </w:tc>
      </w:tr>
      <w:tr w:rsidR="005C299B" w:rsidRPr="005C299B" w14:paraId="13D2797A" w14:textId="77777777" w:rsidTr="005C2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089BD" w14:textId="77777777" w:rsidR="005C299B" w:rsidRPr="005C299B" w:rsidRDefault="005C299B" w:rsidP="005C299B">
            <w:r w:rsidRPr="005C299B">
              <w:t>Ossalato di calcio</w:t>
            </w:r>
          </w:p>
        </w:tc>
        <w:tc>
          <w:tcPr>
            <w:tcW w:w="0" w:type="auto"/>
            <w:vAlign w:val="center"/>
            <w:hideMark/>
          </w:tcPr>
          <w:p w14:paraId="4800FA57" w14:textId="77777777" w:rsidR="005C299B" w:rsidRPr="005C299B" w:rsidRDefault="005C299B" w:rsidP="005C299B">
            <w:r w:rsidRPr="005C299B">
              <w:t>Il più comune</w:t>
            </w:r>
          </w:p>
        </w:tc>
        <w:tc>
          <w:tcPr>
            <w:tcW w:w="0" w:type="auto"/>
            <w:vAlign w:val="center"/>
            <w:hideMark/>
          </w:tcPr>
          <w:p w14:paraId="6890BDE9" w14:textId="77777777" w:rsidR="005C299B" w:rsidRPr="005C299B" w:rsidRDefault="005C299B" w:rsidP="005C299B">
            <w:r w:rsidRPr="005C299B">
              <w:t>Dieta ricca di ossalati (es. spinaci, cioccolato), disidratazione, ipercalciuria</w:t>
            </w:r>
          </w:p>
        </w:tc>
      </w:tr>
      <w:tr w:rsidR="005C299B" w:rsidRPr="005C299B" w14:paraId="2B332FF9" w14:textId="77777777" w:rsidTr="005C2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AEB08" w14:textId="77777777" w:rsidR="005C299B" w:rsidRPr="005C299B" w:rsidRDefault="005C299B" w:rsidP="005C299B">
            <w:r w:rsidRPr="005C299B">
              <w:t>Fosfato di calcio</w:t>
            </w:r>
          </w:p>
        </w:tc>
        <w:tc>
          <w:tcPr>
            <w:tcW w:w="0" w:type="auto"/>
            <w:vAlign w:val="center"/>
            <w:hideMark/>
          </w:tcPr>
          <w:p w14:paraId="48673DBD" w14:textId="77777777" w:rsidR="005C299B" w:rsidRPr="005C299B" w:rsidRDefault="005C299B" w:rsidP="005C299B">
            <w:r w:rsidRPr="005C299B">
              <w:t>Meno comune</w:t>
            </w:r>
          </w:p>
        </w:tc>
        <w:tc>
          <w:tcPr>
            <w:tcW w:w="0" w:type="auto"/>
            <w:vAlign w:val="center"/>
            <w:hideMark/>
          </w:tcPr>
          <w:p w14:paraId="3BB85F77" w14:textId="77777777" w:rsidR="005C299B" w:rsidRPr="005C299B" w:rsidRDefault="005C299B" w:rsidP="005C299B">
            <w:r w:rsidRPr="005C299B">
              <w:t>Alcalinità urinaria, ipercalciuria, iperparatiroidismo</w:t>
            </w:r>
          </w:p>
        </w:tc>
      </w:tr>
      <w:tr w:rsidR="005C299B" w:rsidRPr="005C299B" w14:paraId="3FEDDF10" w14:textId="77777777" w:rsidTr="005C2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431D4" w14:textId="77777777" w:rsidR="005C299B" w:rsidRPr="005C299B" w:rsidRDefault="005C299B" w:rsidP="005C299B">
            <w:r w:rsidRPr="005C299B">
              <w:t>Acido urico</w:t>
            </w:r>
          </w:p>
        </w:tc>
        <w:tc>
          <w:tcPr>
            <w:tcW w:w="0" w:type="auto"/>
            <w:vAlign w:val="center"/>
            <w:hideMark/>
          </w:tcPr>
          <w:p w14:paraId="32B89212" w14:textId="77777777" w:rsidR="005C299B" w:rsidRPr="005C299B" w:rsidRDefault="005C299B" w:rsidP="005C299B">
            <w:r w:rsidRPr="005C299B">
              <w:t>Radiotrasparente</w:t>
            </w:r>
          </w:p>
        </w:tc>
        <w:tc>
          <w:tcPr>
            <w:tcW w:w="0" w:type="auto"/>
            <w:vAlign w:val="center"/>
            <w:hideMark/>
          </w:tcPr>
          <w:p w14:paraId="6DC88046" w14:textId="77777777" w:rsidR="005C299B" w:rsidRPr="005C299B" w:rsidRDefault="005C299B" w:rsidP="005C299B">
            <w:r w:rsidRPr="005C299B">
              <w:t>Gotta, dieta ricca di proteine animali, urine acide</w:t>
            </w:r>
          </w:p>
        </w:tc>
      </w:tr>
      <w:tr w:rsidR="005C299B" w:rsidRPr="005C299B" w14:paraId="3AE19F9C" w14:textId="77777777" w:rsidTr="005C2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3365E" w14:textId="77777777" w:rsidR="005C299B" w:rsidRPr="005C299B" w:rsidRDefault="005C299B" w:rsidP="005C299B">
            <w:r w:rsidRPr="005C299B">
              <w:t>Struvite</w:t>
            </w:r>
          </w:p>
        </w:tc>
        <w:tc>
          <w:tcPr>
            <w:tcW w:w="0" w:type="auto"/>
            <w:vAlign w:val="center"/>
            <w:hideMark/>
          </w:tcPr>
          <w:p w14:paraId="6199678C" w14:textId="77777777" w:rsidR="005C299B" w:rsidRPr="005C299B" w:rsidRDefault="005C299B" w:rsidP="005C299B">
            <w:r w:rsidRPr="005C299B">
              <w:t>Associato a infezioni urinarie</w:t>
            </w:r>
          </w:p>
        </w:tc>
        <w:tc>
          <w:tcPr>
            <w:tcW w:w="0" w:type="auto"/>
            <w:vAlign w:val="center"/>
            <w:hideMark/>
          </w:tcPr>
          <w:p w14:paraId="552656ED" w14:textId="77777777" w:rsidR="005C299B" w:rsidRPr="005C299B" w:rsidRDefault="005C299B" w:rsidP="005C299B">
            <w:r w:rsidRPr="005C299B">
              <w:t>Infezioni da batteri ureasi-positivi</w:t>
            </w:r>
          </w:p>
        </w:tc>
      </w:tr>
      <w:tr w:rsidR="005C299B" w:rsidRPr="005C299B" w14:paraId="33112675" w14:textId="77777777" w:rsidTr="005C29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4F185" w14:textId="77777777" w:rsidR="005C299B" w:rsidRPr="005C299B" w:rsidRDefault="005C299B" w:rsidP="005C299B">
            <w:r w:rsidRPr="005C299B">
              <w:t>Cistina</w:t>
            </w:r>
          </w:p>
        </w:tc>
        <w:tc>
          <w:tcPr>
            <w:tcW w:w="0" w:type="auto"/>
            <w:vAlign w:val="center"/>
            <w:hideMark/>
          </w:tcPr>
          <w:p w14:paraId="44A270F4" w14:textId="77777777" w:rsidR="005C299B" w:rsidRPr="005C299B" w:rsidRDefault="005C299B" w:rsidP="005C299B">
            <w:r w:rsidRPr="005C299B">
              <w:t>Raro</w:t>
            </w:r>
          </w:p>
        </w:tc>
        <w:tc>
          <w:tcPr>
            <w:tcW w:w="0" w:type="auto"/>
            <w:vAlign w:val="center"/>
            <w:hideMark/>
          </w:tcPr>
          <w:p w14:paraId="26D42160" w14:textId="77777777" w:rsidR="005C299B" w:rsidRPr="005C299B" w:rsidRDefault="005C299B" w:rsidP="005C299B">
            <w:r w:rsidRPr="005C299B">
              <w:t>Malattia genetica (cistinuria)</w:t>
            </w:r>
          </w:p>
        </w:tc>
      </w:tr>
    </w:tbl>
    <w:p w14:paraId="33FD3464" w14:textId="77777777" w:rsidR="005C299B" w:rsidRPr="005C299B" w:rsidRDefault="005C299B" w:rsidP="005C299B">
      <w:r w:rsidRPr="005C299B">
        <w:t xml:space="preserve">Questa analisi si fa una sola volta, </w:t>
      </w:r>
      <w:r w:rsidRPr="005C299B">
        <w:rPr>
          <w:b/>
          <w:bCs/>
        </w:rPr>
        <w:t>non serve il digiuno</w:t>
      </w:r>
      <w:r w:rsidRPr="005C299B">
        <w:t xml:space="preserve"> e non è invasiva se il calcolo è già stato tolto.</w:t>
      </w:r>
    </w:p>
    <w:p w14:paraId="13CFAAA9" w14:textId="77777777" w:rsidR="005C299B" w:rsidRPr="005C299B" w:rsidRDefault="005C299B" w:rsidP="005C299B">
      <w:r w:rsidRPr="005C299B">
        <w:pict w14:anchorId="70FD0994">
          <v:rect id="_x0000_i1062" style="width:0;height:1.5pt" o:hralign="center" o:hrstd="t" o:hr="t" fillcolor="#a0a0a0" stroked="f"/>
        </w:pict>
      </w:r>
    </w:p>
    <w:p w14:paraId="20D2D011" w14:textId="77777777" w:rsidR="005C299B" w:rsidRPr="005C299B" w:rsidRDefault="005C299B" w:rsidP="005C299B">
      <w:pPr>
        <w:rPr>
          <w:b/>
          <w:bCs/>
        </w:rPr>
      </w:pPr>
      <w:r w:rsidRPr="005C299B">
        <w:rPr>
          <w:rFonts w:ascii="Segoe UI Emoji" w:hAnsi="Segoe UI Emoji" w:cs="Segoe UI Emoji"/>
          <w:b/>
          <w:bCs/>
        </w:rPr>
        <w:t>💧</w:t>
      </w:r>
      <w:r w:rsidRPr="005C299B">
        <w:rPr>
          <w:b/>
          <w:bCs/>
        </w:rPr>
        <w:t xml:space="preserve"> 2. Analisi metaboliche delle urine (raccolta 24h)</w:t>
      </w:r>
    </w:p>
    <w:p w14:paraId="5284D844" w14:textId="77777777" w:rsidR="005C299B" w:rsidRPr="005C299B" w:rsidRDefault="005C299B" w:rsidP="005C299B">
      <w:r w:rsidRPr="005C299B">
        <w:t xml:space="preserve">Queste si fanno </w:t>
      </w:r>
      <w:r w:rsidRPr="005C299B">
        <w:rPr>
          <w:b/>
          <w:bCs/>
        </w:rPr>
        <w:t>dopo la rimozione dello stent</w:t>
      </w:r>
      <w:r w:rsidRPr="005C299B">
        <w:t xml:space="preserve">, idealmente </w:t>
      </w:r>
      <w:r w:rsidRPr="005C299B">
        <w:rPr>
          <w:b/>
          <w:bCs/>
        </w:rPr>
        <w:t>3-4 settimane dopo</w:t>
      </w:r>
      <w:r w:rsidRPr="005C299B">
        <w:t xml:space="preserve">, quando il rene è tornato alla normalità. Si fa una </w:t>
      </w:r>
      <w:r w:rsidRPr="005C299B">
        <w:rPr>
          <w:b/>
          <w:bCs/>
        </w:rPr>
        <w:t>raccolta delle urine nelle 24 ore</w:t>
      </w:r>
      <w:r w:rsidRPr="005C299B">
        <w:t>, e serve a misurare:</w:t>
      </w:r>
    </w:p>
    <w:p w14:paraId="4D699C78" w14:textId="77777777" w:rsidR="005C299B" w:rsidRPr="005C299B" w:rsidRDefault="005C299B" w:rsidP="005C299B">
      <w:pPr>
        <w:numPr>
          <w:ilvl w:val="0"/>
          <w:numId w:val="1"/>
        </w:numPr>
      </w:pPr>
      <w:r w:rsidRPr="005C299B">
        <w:rPr>
          <w:b/>
          <w:bCs/>
        </w:rPr>
        <w:t>Volume urinario</w:t>
      </w:r>
      <w:r w:rsidRPr="005C299B">
        <w:t>: se bevi poco e le urine sono concentrate.</w:t>
      </w:r>
    </w:p>
    <w:p w14:paraId="67A4736B" w14:textId="77777777" w:rsidR="005C299B" w:rsidRPr="005C299B" w:rsidRDefault="005C299B" w:rsidP="005C299B">
      <w:pPr>
        <w:numPr>
          <w:ilvl w:val="0"/>
          <w:numId w:val="1"/>
        </w:numPr>
      </w:pPr>
      <w:r w:rsidRPr="005C299B">
        <w:rPr>
          <w:b/>
          <w:bCs/>
        </w:rPr>
        <w:t>Calcio, ossalato, sodio, fosfato, acido urico, citrato, magnesio, pH</w:t>
      </w:r>
      <w:r w:rsidRPr="005C299B">
        <w:t>.</w:t>
      </w:r>
    </w:p>
    <w:p w14:paraId="2AECC92E" w14:textId="77777777" w:rsidR="005C299B" w:rsidRPr="005C299B" w:rsidRDefault="005C299B" w:rsidP="005C299B">
      <w:pPr>
        <w:numPr>
          <w:ilvl w:val="0"/>
          <w:numId w:val="1"/>
        </w:numPr>
      </w:pPr>
      <w:r w:rsidRPr="005C299B">
        <w:t xml:space="preserve">A volte anche </w:t>
      </w:r>
      <w:r w:rsidRPr="005C299B">
        <w:rPr>
          <w:b/>
          <w:bCs/>
        </w:rPr>
        <w:t>creatinina</w:t>
      </w:r>
      <w:r w:rsidRPr="005C299B">
        <w:t>, per controllare che la raccolta sia stata fatta correttamente.</w:t>
      </w:r>
    </w:p>
    <w:p w14:paraId="58EEC679" w14:textId="77777777" w:rsidR="005C299B" w:rsidRPr="005C299B" w:rsidRDefault="005C299B" w:rsidP="005C299B">
      <w:r w:rsidRPr="005C299B">
        <w:pict w14:anchorId="36656269">
          <v:rect id="_x0000_i1063" style="width:0;height:1.5pt" o:hralign="center" o:hrstd="t" o:hr="t" fillcolor="#a0a0a0" stroked="f"/>
        </w:pict>
      </w:r>
    </w:p>
    <w:p w14:paraId="5B40E4D9" w14:textId="77777777" w:rsidR="005C299B" w:rsidRPr="005C299B" w:rsidRDefault="005C299B" w:rsidP="005C299B">
      <w:pPr>
        <w:rPr>
          <w:b/>
          <w:bCs/>
        </w:rPr>
      </w:pPr>
      <w:r w:rsidRPr="005C299B">
        <w:rPr>
          <w:rFonts w:ascii="Segoe UI Emoji" w:hAnsi="Segoe UI Emoji" w:cs="Segoe UI Emoji"/>
          <w:b/>
          <w:bCs/>
        </w:rPr>
        <w:t>🩺</w:t>
      </w:r>
      <w:r w:rsidRPr="005C299B">
        <w:rPr>
          <w:b/>
          <w:bCs/>
        </w:rPr>
        <w:t xml:space="preserve"> 3. Esami del sangue (complementari)</w:t>
      </w:r>
    </w:p>
    <w:p w14:paraId="63985151" w14:textId="77777777" w:rsidR="005C299B" w:rsidRPr="005C299B" w:rsidRDefault="005C299B" w:rsidP="005C299B">
      <w:pPr>
        <w:numPr>
          <w:ilvl w:val="0"/>
          <w:numId w:val="2"/>
        </w:numPr>
      </w:pPr>
      <w:r w:rsidRPr="005C299B">
        <w:rPr>
          <w:b/>
          <w:bCs/>
        </w:rPr>
        <w:t>Calcio totale e ionizzato</w:t>
      </w:r>
    </w:p>
    <w:p w14:paraId="65746D43" w14:textId="77777777" w:rsidR="005C299B" w:rsidRPr="005C299B" w:rsidRDefault="005C299B" w:rsidP="005C299B">
      <w:pPr>
        <w:numPr>
          <w:ilvl w:val="0"/>
          <w:numId w:val="2"/>
        </w:numPr>
      </w:pPr>
      <w:r w:rsidRPr="005C299B">
        <w:rPr>
          <w:b/>
          <w:bCs/>
        </w:rPr>
        <w:t>Paratormone (PTH)</w:t>
      </w:r>
      <w:r w:rsidRPr="005C299B">
        <w:t xml:space="preserve"> → per escludere iperparatiroidismo</w:t>
      </w:r>
    </w:p>
    <w:p w14:paraId="3E907F34" w14:textId="77777777" w:rsidR="005C299B" w:rsidRPr="005C299B" w:rsidRDefault="005C299B" w:rsidP="005C299B">
      <w:pPr>
        <w:numPr>
          <w:ilvl w:val="0"/>
          <w:numId w:val="2"/>
        </w:numPr>
      </w:pPr>
      <w:r w:rsidRPr="005C299B">
        <w:rPr>
          <w:b/>
          <w:bCs/>
        </w:rPr>
        <w:lastRenderedPageBreak/>
        <w:t>Acido urico</w:t>
      </w:r>
    </w:p>
    <w:p w14:paraId="486CBBE4" w14:textId="77777777" w:rsidR="005C299B" w:rsidRPr="005C299B" w:rsidRDefault="005C299B" w:rsidP="005C299B">
      <w:pPr>
        <w:numPr>
          <w:ilvl w:val="0"/>
          <w:numId w:val="2"/>
        </w:numPr>
      </w:pPr>
      <w:r w:rsidRPr="005C299B">
        <w:rPr>
          <w:b/>
          <w:bCs/>
        </w:rPr>
        <w:t>Creatinina</w:t>
      </w:r>
      <w:r w:rsidRPr="005C299B">
        <w:t xml:space="preserve"> → per controllare la funzionalità renale</w:t>
      </w:r>
    </w:p>
    <w:p w14:paraId="0E70F70B" w14:textId="77777777" w:rsidR="005C299B" w:rsidRPr="005C299B" w:rsidRDefault="005C299B" w:rsidP="005C299B">
      <w:r w:rsidRPr="005C299B">
        <w:pict w14:anchorId="6A7D227F">
          <v:rect id="_x0000_i1064" style="width:0;height:1.5pt" o:hralign="center" o:hrstd="t" o:hr="t" fillcolor="#a0a0a0" stroked="f"/>
        </w:pict>
      </w:r>
    </w:p>
    <w:p w14:paraId="1EC212FA" w14:textId="77777777" w:rsidR="005C299B" w:rsidRPr="005C299B" w:rsidRDefault="005C299B" w:rsidP="005C299B">
      <w:pPr>
        <w:rPr>
          <w:b/>
          <w:bCs/>
        </w:rPr>
      </w:pPr>
      <w:r w:rsidRPr="005C299B">
        <w:rPr>
          <w:rFonts w:ascii="Segoe UI Emoji" w:hAnsi="Segoe UI Emoji" w:cs="Segoe UI Emoji"/>
          <w:b/>
          <w:bCs/>
        </w:rPr>
        <w:t>🎯</w:t>
      </w:r>
      <w:r w:rsidRPr="005C299B">
        <w:rPr>
          <w:b/>
          <w:bCs/>
        </w:rPr>
        <w:t xml:space="preserve"> Obiettivo: prevenzione mirata</w:t>
      </w:r>
    </w:p>
    <w:p w14:paraId="165EBA38" w14:textId="77777777" w:rsidR="005C299B" w:rsidRPr="005C299B" w:rsidRDefault="005C299B" w:rsidP="005C299B">
      <w:r w:rsidRPr="005C299B">
        <w:t>A seconda del risultato, il medico potrà consigliarti:</w:t>
      </w:r>
    </w:p>
    <w:p w14:paraId="4B1AAF10" w14:textId="77777777" w:rsidR="005C299B" w:rsidRPr="005C299B" w:rsidRDefault="005C299B" w:rsidP="005C299B">
      <w:pPr>
        <w:rPr>
          <w:b/>
          <w:bCs/>
        </w:rPr>
      </w:pPr>
      <w:r w:rsidRPr="005C299B">
        <w:rPr>
          <w:rFonts w:ascii="Segoe UI Emoji" w:hAnsi="Segoe UI Emoji" w:cs="Segoe UI Emoji"/>
          <w:b/>
          <w:bCs/>
        </w:rPr>
        <w:t>✔️</w:t>
      </w:r>
      <w:r w:rsidRPr="005C299B">
        <w:rPr>
          <w:b/>
          <w:bCs/>
        </w:rPr>
        <w:t xml:space="preserve"> Dieta personalizzata:</w:t>
      </w:r>
    </w:p>
    <w:p w14:paraId="59BAE5E8" w14:textId="77777777" w:rsidR="005C299B" w:rsidRPr="005C299B" w:rsidRDefault="005C299B" w:rsidP="005C299B">
      <w:pPr>
        <w:numPr>
          <w:ilvl w:val="0"/>
          <w:numId w:val="3"/>
        </w:numPr>
      </w:pPr>
      <w:r w:rsidRPr="005C299B">
        <w:rPr>
          <w:b/>
          <w:bCs/>
        </w:rPr>
        <w:t>Ossalato alto?</w:t>
      </w:r>
      <w:r w:rsidRPr="005C299B">
        <w:t xml:space="preserve"> Evita spinaci, barbabietole, cioccolato, tè nero.</w:t>
      </w:r>
    </w:p>
    <w:p w14:paraId="7212E11A" w14:textId="77777777" w:rsidR="005C299B" w:rsidRPr="005C299B" w:rsidRDefault="005C299B" w:rsidP="005C299B">
      <w:pPr>
        <w:numPr>
          <w:ilvl w:val="0"/>
          <w:numId w:val="3"/>
        </w:numPr>
      </w:pPr>
      <w:r w:rsidRPr="005C299B">
        <w:rPr>
          <w:b/>
          <w:bCs/>
        </w:rPr>
        <w:t>Calcio alto?</w:t>
      </w:r>
      <w:r w:rsidRPr="005C299B">
        <w:t xml:space="preserve"> Limita latticini solo se indicato, non eliminarli del tutto.</w:t>
      </w:r>
    </w:p>
    <w:p w14:paraId="59528AE5" w14:textId="77777777" w:rsidR="005C299B" w:rsidRPr="005C299B" w:rsidRDefault="005C299B" w:rsidP="005C299B">
      <w:pPr>
        <w:numPr>
          <w:ilvl w:val="0"/>
          <w:numId w:val="3"/>
        </w:numPr>
      </w:pPr>
      <w:r w:rsidRPr="005C299B">
        <w:rPr>
          <w:b/>
          <w:bCs/>
        </w:rPr>
        <w:t>Citrato basso?</w:t>
      </w:r>
      <w:r w:rsidRPr="005C299B">
        <w:t xml:space="preserve"> Aumenta frutta, specialmente agrumi (es. limonata vera!).</w:t>
      </w:r>
    </w:p>
    <w:p w14:paraId="4EA7551F" w14:textId="77777777" w:rsidR="005C299B" w:rsidRPr="005C299B" w:rsidRDefault="005C299B" w:rsidP="005C299B">
      <w:pPr>
        <w:numPr>
          <w:ilvl w:val="0"/>
          <w:numId w:val="3"/>
        </w:numPr>
      </w:pPr>
      <w:r w:rsidRPr="005C299B">
        <w:rPr>
          <w:b/>
          <w:bCs/>
        </w:rPr>
        <w:t>Acido urico alto?</w:t>
      </w:r>
      <w:r w:rsidRPr="005C299B">
        <w:t xml:space="preserve"> Riduci carne rossa, frattaglie, alcol.</w:t>
      </w:r>
    </w:p>
    <w:p w14:paraId="04796F9D" w14:textId="77777777" w:rsidR="005C299B" w:rsidRPr="005C299B" w:rsidRDefault="005C299B" w:rsidP="005C299B">
      <w:pPr>
        <w:rPr>
          <w:b/>
          <w:bCs/>
        </w:rPr>
      </w:pPr>
      <w:r w:rsidRPr="005C299B">
        <w:rPr>
          <w:rFonts w:ascii="Segoe UI Emoji" w:hAnsi="Segoe UI Emoji" w:cs="Segoe UI Emoji"/>
          <w:b/>
          <w:bCs/>
        </w:rPr>
        <w:t>✔️</w:t>
      </w:r>
      <w:r w:rsidRPr="005C299B">
        <w:rPr>
          <w:b/>
          <w:bCs/>
        </w:rPr>
        <w:t xml:space="preserve"> Integratori o farmaci:</w:t>
      </w:r>
    </w:p>
    <w:p w14:paraId="41BB9C59" w14:textId="77777777" w:rsidR="005C299B" w:rsidRPr="005C299B" w:rsidRDefault="005C299B" w:rsidP="005C299B">
      <w:pPr>
        <w:numPr>
          <w:ilvl w:val="0"/>
          <w:numId w:val="4"/>
        </w:numPr>
      </w:pPr>
      <w:r w:rsidRPr="005C299B">
        <w:rPr>
          <w:b/>
          <w:bCs/>
        </w:rPr>
        <w:t>Citrato di potassio</w:t>
      </w:r>
      <w:r w:rsidRPr="005C299B">
        <w:t xml:space="preserve"> → se le urine sono troppo acide o il citrato è basso.</w:t>
      </w:r>
    </w:p>
    <w:p w14:paraId="5569D2A7" w14:textId="77777777" w:rsidR="005C299B" w:rsidRPr="005C299B" w:rsidRDefault="005C299B" w:rsidP="005C299B">
      <w:pPr>
        <w:numPr>
          <w:ilvl w:val="0"/>
          <w:numId w:val="4"/>
        </w:numPr>
      </w:pPr>
      <w:r w:rsidRPr="005C299B">
        <w:rPr>
          <w:b/>
          <w:bCs/>
        </w:rPr>
        <w:t>Allopurinolo</w:t>
      </w:r>
      <w:r w:rsidRPr="005C299B">
        <w:t xml:space="preserve"> → se hai iperuricemia o calcoli di acido urico.</w:t>
      </w:r>
    </w:p>
    <w:p w14:paraId="57C34614" w14:textId="77777777" w:rsidR="005C299B" w:rsidRPr="005C299B" w:rsidRDefault="005C299B" w:rsidP="005C299B">
      <w:pPr>
        <w:numPr>
          <w:ilvl w:val="0"/>
          <w:numId w:val="4"/>
        </w:numPr>
      </w:pPr>
      <w:r w:rsidRPr="005C299B">
        <w:rPr>
          <w:b/>
          <w:bCs/>
        </w:rPr>
        <w:t>Diuretici tiazidici</w:t>
      </w:r>
      <w:r w:rsidRPr="005C299B">
        <w:t xml:space="preserve"> → se perdi troppo calcio nelle urine.</w:t>
      </w:r>
    </w:p>
    <w:p w14:paraId="79645F4E" w14:textId="77777777" w:rsidR="005C299B" w:rsidRPr="005C299B" w:rsidRDefault="005C299B" w:rsidP="005C299B">
      <w:r w:rsidRPr="005C299B">
        <w:pict w14:anchorId="5DA13F7F">
          <v:rect id="_x0000_i1065" style="width:0;height:1.5pt" o:hralign="center" o:hrstd="t" o:hr="t" fillcolor="#a0a0a0" stroked="f"/>
        </w:pict>
      </w:r>
    </w:p>
    <w:p w14:paraId="1AA91EB6" w14:textId="77777777" w:rsidR="005C299B" w:rsidRPr="005C299B" w:rsidRDefault="005C299B" w:rsidP="005C299B">
      <w:pPr>
        <w:rPr>
          <w:b/>
          <w:bCs/>
        </w:rPr>
      </w:pPr>
      <w:r w:rsidRPr="005C299B">
        <w:rPr>
          <w:rFonts w:ascii="Segoe UI Emoji" w:hAnsi="Segoe UI Emoji" w:cs="Segoe UI Emoji"/>
          <w:b/>
          <w:bCs/>
        </w:rPr>
        <w:t>📋</w:t>
      </w:r>
      <w:r w:rsidRPr="005C299B">
        <w:rPr>
          <w:b/>
          <w:bCs/>
        </w:rPr>
        <w:t xml:space="preserve"> Da chiedere al tuo urologo:</w:t>
      </w:r>
    </w:p>
    <w:p w14:paraId="650BEAD5" w14:textId="77777777" w:rsidR="005C299B" w:rsidRPr="005C299B" w:rsidRDefault="005C299B" w:rsidP="005C299B">
      <w:pPr>
        <w:numPr>
          <w:ilvl w:val="0"/>
          <w:numId w:val="5"/>
        </w:numPr>
      </w:pPr>
      <w:r w:rsidRPr="005C299B">
        <w:t>Il mio calcolo è stato analizzato? Di che tipo era?</w:t>
      </w:r>
    </w:p>
    <w:p w14:paraId="153CC87F" w14:textId="77777777" w:rsidR="005C299B" w:rsidRPr="005C299B" w:rsidRDefault="005C299B" w:rsidP="005C299B">
      <w:pPr>
        <w:numPr>
          <w:ilvl w:val="0"/>
          <w:numId w:val="5"/>
        </w:numPr>
      </w:pPr>
      <w:r w:rsidRPr="005C299B">
        <w:t xml:space="preserve">Posso fare un </w:t>
      </w:r>
      <w:r w:rsidRPr="005C299B">
        <w:rPr>
          <w:b/>
          <w:bCs/>
        </w:rPr>
        <w:t>esame delle urine delle 24 ore</w:t>
      </w:r>
      <w:r w:rsidRPr="005C299B">
        <w:t>?</w:t>
      </w:r>
    </w:p>
    <w:p w14:paraId="57E45ED1" w14:textId="77777777" w:rsidR="005C299B" w:rsidRPr="005C299B" w:rsidRDefault="005C299B" w:rsidP="005C299B">
      <w:pPr>
        <w:numPr>
          <w:ilvl w:val="0"/>
          <w:numId w:val="5"/>
        </w:numPr>
      </w:pPr>
      <w:r w:rsidRPr="005C299B">
        <w:t xml:space="preserve">Mi serve anche un controllo del </w:t>
      </w:r>
      <w:r w:rsidRPr="005C299B">
        <w:rPr>
          <w:b/>
          <w:bCs/>
        </w:rPr>
        <w:t>paratormone o altri esami del sangue</w:t>
      </w:r>
      <w:r w:rsidRPr="005C299B">
        <w:t>?</w:t>
      </w:r>
    </w:p>
    <w:p w14:paraId="6F1657FB" w14:textId="77777777" w:rsidR="005C299B" w:rsidRPr="005C299B" w:rsidRDefault="005C299B" w:rsidP="005C299B">
      <w:pPr>
        <w:numPr>
          <w:ilvl w:val="0"/>
          <w:numId w:val="5"/>
        </w:numPr>
      </w:pPr>
      <w:r w:rsidRPr="005C299B">
        <w:t xml:space="preserve">Posso consultare un </w:t>
      </w:r>
      <w:r w:rsidRPr="005C299B">
        <w:rPr>
          <w:b/>
          <w:bCs/>
        </w:rPr>
        <w:t>nefrologo esperto in calcolosi metabolica</w:t>
      </w:r>
      <w:r w:rsidRPr="005C299B">
        <w:t>?</w:t>
      </w:r>
    </w:p>
    <w:p w14:paraId="473A3324" w14:textId="77777777" w:rsidR="005C299B" w:rsidRPr="005C299B" w:rsidRDefault="005C299B" w:rsidP="005C299B">
      <w:r w:rsidRPr="005C299B">
        <w:pict w14:anchorId="0E0DD16B">
          <v:rect id="_x0000_i1066" style="width:0;height:1.5pt" o:hralign="center" o:hrstd="t" o:hr="t" fillcolor="#a0a0a0" stroked="f"/>
        </w:pict>
      </w:r>
    </w:p>
    <w:p w14:paraId="1EC8C8C4" w14:textId="77777777" w:rsidR="005C299B" w:rsidRPr="005C299B" w:rsidRDefault="005C299B" w:rsidP="005C299B">
      <w:r w:rsidRPr="005C299B">
        <w:t xml:space="preserve">Se vuoi, ti preparo un </w:t>
      </w:r>
      <w:r w:rsidRPr="005C299B">
        <w:rPr>
          <w:b/>
          <w:bCs/>
        </w:rPr>
        <w:t>promemoria da portare alla visita</w:t>
      </w:r>
      <w:r w:rsidRPr="005C299B">
        <w:t xml:space="preserve"> o ti aiuto a interpretare eventuali referti che già hai. Fammi sapere!</w:t>
      </w:r>
    </w:p>
    <w:p w14:paraId="51B7C5FE" w14:textId="77777777" w:rsidR="00DB790C" w:rsidRDefault="00DB790C"/>
    <w:sectPr w:rsidR="00DB79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B7D98"/>
    <w:multiLevelType w:val="multilevel"/>
    <w:tmpl w:val="F664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00D4B"/>
    <w:multiLevelType w:val="multilevel"/>
    <w:tmpl w:val="465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62D03"/>
    <w:multiLevelType w:val="multilevel"/>
    <w:tmpl w:val="19A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70236"/>
    <w:multiLevelType w:val="multilevel"/>
    <w:tmpl w:val="214A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720DC"/>
    <w:multiLevelType w:val="multilevel"/>
    <w:tmpl w:val="C18A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220320">
    <w:abstractNumId w:val="4"/>
  </w:num>
  <w:num w:numId="2" w16cid:durableId="721557720">
    <w:abstractNumId w:val="3"/>
  </w:num>
  <w:num w:numId="3" w16cid:durableId="1497499092">
    <w:abstractNumId w:val="0"/>
  </w:num>
  <w:num w:numId="4" w16cid:durableId="1869565071">
    <w:abstractNumId w:val="2"/>
  </w:num>
  <w:num w:numId="5" w16cid:durableId="62731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9B"/>
    <w:rsid w:val="000D5CC2"/>
    <w:rsid w:val="00137C3B"/>
    <w:rsid w:val="005C299B"/>
    <w:rsid w:val="00B26EA0"/>
    <w:rsid w:val="00D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AAC3"/>
  <w15:chartTrackingRefBased/>
  <w15:docId w15:val="{53097D87-C17A-4005-907B-2DAB924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2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2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2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2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2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2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2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2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2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2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2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2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29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29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29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29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29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2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2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2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2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29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29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29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2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29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2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Niespolo</dc:creator>
  <cp:keywords/>
  <dc:description/>
  <cp:lastModifiedBy>Vincenzo Niespolo</cp:lastModifiedBy>
  <cp:revision>1</cp:revision>
  <dcterms:created xsi:type="dcterms:W3CDTF">2025-07-25T15:51:00Z</dcterms:created>
  <dcterms:modified xsi:type="dcterms:W3CDTF">2025-07-25T15:51:00Z</dcterms:modified>
</cp:coreProperties>
</file>